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F3" w:rsidRDefault="00051CF3" w:rsidP="00051CF3">
      <w:pPr>
        <w:rPr>
          <w:b/>
          <w:sz w:val="36"/>
          <w:szCs w:val="36"/>
        </w:rPr>
      </w:pPr>
      <w:r w:rsidRPr="00051CF3">
        <w:rPr>
          <w:b/>
          <w:noProof/>
          <w:sz w:val="36"/>
          <w:szCs w:val="36"/>
        </w:rPr>
        <w:drawing>
          <wp:inline distT="0" distB="0" distL="0" distR="0">
            <wp:extent cx="1609725" cy="1693718"/>
            <wp:effectExtent l="19050" t="0" r="9525" b="0"/>
            <wp:docPr id="2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9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Pr="00051CF3" w:rsidRDefault="00051CF3" w:rsidP="00051CF3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051CF3">
        <w:rPr>
          <w:rFonts w:ascii="Calibri" w:hAnsi="Calibri" w:cs="Calibri"/>
          <w:b/>
          <w:sz w:val="40"/>
          <w:szCs w:val="40"/>
        </w:rPr>
        <w:t>ПУБЛИЧНЫЙ ОТЧЁТ</w:t>
      </w:r>
    </w:p>
    <w:p w:rsidR="00051CF3" w:rsidRPr="00051CF3" w:rsidRDefault="00051CF3" w:rsidP="00051CF3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051CF3">
        <w:rPr>
          <w:rFonts w:ascii="Calibri" w:hAnsi="Calibri" w:cs="Calibri"/>
          <w:b/>
          <w:sz w:val="40"/>
          <w:szCs w:val="40"/>
        </w:rPr>
        <w:t xml:space="preserve"> Первичной профсоюзной организации </w:t>
      </w:r>
    </w:p>
    <w:p w:rsidR="00051CF3" w:rsidRPr="00051CF3" w:rsidRDefault="00051CF3" w:rsidP="00051CF3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051CF3">
        <w:rPr>
          <w:rFonts w:ascii="Calibri" w:hAnsi="Calibri" w:cs="Calibri"/>
          <w:b/>
          <w:sz w:val="40"/>
          <w:szCs w:val="40"/>
        </w:rPr>
        <w:t>МБДОУ «</w:t>
      </w:r>
      <w:proofErr w:type="spellStart"/>
      <w:r w:rsidRPr="00051CF3">
        <w:rPr>
          <w:rFonts w:ascii="Calibri" w:hAnsi="Calibri" w:cs="Calibri"/>
          <w:b/>
          <w:sz w:val="40"/>
          <w:szCs w:val="40"/>
        </w:rPr>
        <w:t>Бархатовский</w:t>
      </w:r>
      <w:proofErr w:type="spellEnd"/>
      <w:r w:rsidRPr="00051CF3">
        <w:rPr>
          <w:rFonts w:ascii="Calibri" w:hAnsi="Calibri" w:cs="Calibri"/>
          <w:b/>
          <w:sz w:val="40"/>
          <w:szCs w:val="40"/>
        </w:rPr>
        <w:t xml:space="preserve"> детский сад» </w:t>
      </w:r>
    </w:p>
    <w:p w:rsidR="00051CF3" w:rsidRPr="00051CF3" w:rsidRDefault="00372A65" w:rsidP="00051CF3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за 2022</w:t>
      </w:r>
      <w:r w:rsidR="00051CF3" w:rsidRPr="00051CF3">
        <w:rPr>
          <w:rFonts w:ascii="Calibri" w:hAnsi="Calibri" w:cs="Calibri"/>
          <w:b/>
          <w:sz w:val="40"/>
          <w:szCs w:val="40"/>
        </w:rPr>
        <w:t xml:space="preserve"> год</w:t>
      </w: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Default="00051CF3">
      <w:pPr>
        <w:rPr>
          <w:b/>
          <w:sz w:val="44"/>
          <w:szCs w:val="44"/>
        </w:rPr>
      </w:pPr>
    </w:p>
    <w:p w:rsidR="00051CF3" w:rsidRDefault="00051CF3">
      <w:pPr>
        <w:rPr>
          <w:sz w:val="44"/>
          <w:szCs w:val="44"/>
        </w:rPr>
      </w:pPr>
    </w:p>
    <w:p w:rsidR="00051CF3" w:rsidRDefault="00051CF3">
      <w:pPr>
        <w:rPr>
          <w:sz w:val="44"/>
          <w:szCs w:val="44"/>
        </w:rPr>
      </w:pPr>
    </w:p>
    <w:p w:rsidR="00051CF3" w:rsidRDefault="00051CF3">
      <w:pPr>
        <w:rPr>
          <w:sz w:val="44"/>
          <w:szCs w:val="44"/>
        </w:rPr>
      </w:pPr>
    </w:p>
    <w:p w:rsidR="00051CF3" w:rsidRDefault="00051CF3">
      <w:pPr>
        <w:rPr>
          <w:sz w:val="44"/>
          <w:szCs w:val="44"/>
        </w:rPr>
      </w:pPr>
    </w:p>
    <w:p w:rsidR="00051CF3" w:rsidRPr="00051CF3" w:rsidRDefault="00372A65" w:rsidP="00051CF3">
      <w:pPr>
        <w:jc w:val="center"/>
      </w:pPr>
      <w:proofErr w:type="spellStart"/>
      <w:r>
        <w:t>с.Бархатово</w:t>
      </w:r>
      <w:proofErr w:type="spellEnd"/>
      <w:r>
        <w:t xml:space="preserve"> 2023 </w:t>
      </w:r>
      <w:r w:rsidR="00051CF3">
        <w:t>г.</w:t>
      </w:r>
    </w:p>
    <w:p w:rsidR="00DE0217" w:rsidRDefault="00DE0217">
      <w:r>
        <w:lastRenderedPageBreak/>
        <w:t>Наша первичная профсоюзная организация является структурным звеном организации профсоюзов работников народного образования и науки Российской Федерации.</w:t>
      </w:r>
    </w:p>
    <w:p w:rsidR="00DE0217" w:rsidRDefault="00DE0217">
      <w:r>
        <w:t xml:space="preserve">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 и нормативными актами. </w:t>
      </w:r>
    </w:p>
    <w:p w:rsidR="00DE0217" w:rsidRDefault="00DE0217">
      <w: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DE0217" w:rsidRDefault="00DE0217">
      <w:r>
        <w:t>На сегодняшний день наша первичная профсо</w:t>
      </w:r>
      <w:r w:rsidR="000A0CEF">
        <w:t>юзная организация насчитывает  28</w:t>
      </w:r>
      <w:r>
        <w:t xml:space="preserve"> человека, что составляет 5</w:t>
      </w:r>
      <w:r w:rsidR="000A0CEF">
        <w:t xml:space="preserve">4,9 </w:t>
      </w:r>
      <w:bookmarkStart w:id="0" w:name="_GoBack"/>
      <w:bookmarkEnd w:id="0"/>
      <w:r>
        <w:t xml:space="preserve">% от общего количества </w:t>
      </w:r>
      <w:proofErr w:type="gramStart"/>
      <w:r>
        <w:t>работающих</w:t>
      </w:r>
      <w:proofErr w:type="gramEnd"/>
      <w:r>
        <w:t xml:space="preserve"> в учреждении. </w:t>
      </w:r>
    </w:p>
    <w:p w:rsidR="00DE0217" w:rsidRDefault="00DE0217">
      <w:r>
        <w:t xml:space="preserve">Главным фактором членства в профсоюзе является работа профсоюзной организации детского сада по защите социально-трудовых и профессиональных интересов членов профсоюза работников народного образования и науки РФ. </w:t>
      </w:r>
    </w:p>
    <w:p w:rsidR="00DE0217" w:rsidRDefault="00DE0217">
      <w:r>
        <w:t xml:space="preserve"> Работа профсоюзного комитета проводится в тесном сотрудничестве с администрацией дошкольного учреждения, так, как взаимопонимание и </w:t>
      </w:r>
      <w:proofErr w:type="spellStart"/>
      <w:r>
        <w:t>взаимоподдержка</w:t>
      </w:r>
      <w:proofErr w:type="spellEnd"/>
      <w:r>
        <w:t xml:space="preserve"> определяет стиль новых современных взаимоотношений партнёрства между руководителем и профсоюзным активом. </w:t>
      </w:r>
    </w:p>
    <w:p w:rsidR="00DE0217" w:rsidRDefault="00DE0217">
      <w:r>
        <w:t xml:space="preserve"> В сентябре каждого года составляется план работы на новый учебный год, который утверждается на профсоюзном комитете. </w:t>
      </w:r>
    </w:p>
    <w:p w:rsidR="006F2F41" w:rsidRDefault="00DE0217">
      <w:r>
        <w:t xml:space="preserve">Профсоюзный комитет проводит </w:t>
      </w:r>
      <w:proofErr w:type="gramStart"/>
      <w:r>
        <w:t>контроль за</w:t>
      </w:r>
      <w:proofErr w:type="gramEnd"/>
      <w:r>
        <w:t xml:space="preserve"> соблюдением законодательства по охране труда, созданием безопасных и здоровых условий труда в нашем дошкольном учреждении. При этом</w:t>
      </w:r>
      <w:proofErr w:type="gramStart"/>
      <w:r>
        <w:t>,</w:t>
      </w:r>
      <w:proofErr w:type="gramEnd"/>
      <w:r>
        <w:t xml:space="preserve"> обязанность по организации безопасных условий труда, проверке знаний работников по ОТ и наших воспитанников возложена на руководителя учреждения и комиссию по охране труда, созданную из представителей работодателя и членов профсоюзного комитета. 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 же комиссия по трудовым спорам. Профсоюзный комитет и заведующий ДОУ составляют соглашение по охране труда. </w:t>
      </w:r>
    </w:p>
    <w:p w:rsidR="007F3BFF" w:rsidRDefault="00DE0217" w:rsidP="007F3BFF">
      <w:r>
        <w:t>Ежегодно председатель первичной профсоюзной организации и заведую</w:t>
      </w:r>
      <w:r w:rsidR="006F2F41">
        <w:t xml:space="preserve">щий ДОУ отчитываются по итогам </w:t>
      </w:r>
      <w:r>
        <w:t xml:space="preserve"> выполнения коллективного договора на общем собрании работников нашего дошкольного учреждения.</w:t>
      </w:r>
      <w:r w:rsidR="007F3BFF" w:rsidRPr="007F3BFF">
        <w:t xml:space="preserve"> </w:t>
      </w:r>
    </w:p>
    <w:p w:rsidR="006F2F41" w:rsidRDefault="00DE0217">
      <w:r>
        <w:t xml:space="preserve"> Председатель профсоюзного комитета ежедневно общается с работниками, т.к. необходимо владеть информацией о ситуации на рабочих местах. Принимает самое активное участие в работе комиссии по материаль</w:t>
      </w:r>
      <w:r w:rsidR="006F2F41">
        <w:t>ному стимулированию сотрудников</w:t>
      </w:r>
      <w:r>
        <w:t>. Профком осуществляет контроль над соблюдением законодательства о труде по вопросам приема и увольнения</w:t>
      </w:r>
      <w:r w:rsidR="00282C3A">
        <w:t xml:space="preserve">. </w:t>
      </w:r>
      <w:r>
        <w:t>График предоставления ежегодных оплачиваемых отпусков составляется работодателем с обязательным учетом мнения профсоюзного комитета.</w:t>
      </w:r>
    </w:p>
    <w:p w:rsidR="006F2F41" w:rsidRDefault="00DE0217">
      <w:r>
        <w:t xml:space="preserve">На заседаниях профсоюзного комитета, составляя план мероприятий, была определена главная задача работы профкома - защита прав и интересов работников ДОУ. В коллективе созданы условия, способствующие творческому и профессиональному росту каждого работника ДОУ. Своевременно по графику, составленному ст. воспитателем педагоги ДОУ повышают свою </w:t>
      </w:r>
      <w:r>
        <w:lastRenderedPageBreak/>
        <w:t xml:space="preserve">профессиональную квалификацию и в назначенные сроки проходят аттестацию. Вся деятельность профкома на виду всего коллектива. Помощником в информировании членов профсоюзной организации является профсоюзный уголок, здесь можно познакомиться с информацией центрального комитета Профсоюза работников образования и науки (информационный бюллетень), профсоюзного комитета ДОУ, материалами периодической печати, поступившими документами. Профсоюзный уголок играет важную роль в информационной работе профсоюзного комитета, даёт возможность сотрудникам (не только членам Профсоюза) быть в курсе всех событий и новостей в стране. </w:t>
      </w:r>
    </w:p>
    <w:p w:rsidR="006F2F41" w:rsidRDefault="00DE0217">
      <w:r>
        <w:t>Заседания профсоюзного комитета проводятся достаточно часто.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мероприятий, обсуждаются проекты приказов заведующего по доплатам и материальному стимулированию работников с определением мотивированного мнения профкома. Мы уделяем особое внимание проблемам вовлечения новых членов в ряды Профсоюза. Проводится дальнейшая агитация и привлечение новых единомышленников.</w:t>
      </w:r>
    </w:p>
    <w:p w:rsidR="006F2F41" w:rsidRDefault="00DE0217">
      <w:r>
        <w:t xml:space="preserve">Финансовая работа в </w:t>
      </w:r>
      <w:proofErr w:type="spellStart"/>
      <w:r>
        <w:t>Первичке</w:t>
      </w:r>
      <w:proofErr w:type="spellEnd"/>
      <w:r>
        <w:t xml:space="preserve"> проводится в соответствии с Уставом профсоюза. По </w:t>
      </w:r>
      <w:r w:rsidR="006F2F41">
        <w:t>ходатайству в РК Профсоюзов выделяются денежные средства</w:t>
      </w:r>
      <w:r>
        <w:t xml:space="preserve"> для проведе</w:t>
      </w:r>
      <w:r w:rsidR="006F2F41">
        <w:t>ния запланированных мероприятий</w:t>
      </w:r>
      <w:r>
        <w:t>. Традиционными стали поздравления с днём рождения, юбилеями, рождениями детей. Для таких случаев в профсоюзном уголке создан специальный раздел. В коллективе проводятся торжественные поздравления, и предусмотрена материальная п</w:t>
      </w:r>
      <w:r w:rsidR="00B76B4D">
        <w:t xml:space="preserve">омощь. В этом году она оказана 5 членам профсоюза: - 1 члену </w:t>
      </w:r>
      <w:r>
        <w:t xml:space="preserve"> профсоюза - </w:t>
      </w:r>
      <w:r w:rsidR="009E62B8">
        <w:t>в связи с рождением ребёнка; - 1</w:t>
      </w:r>
      <w:r>
        <w:t xml:space="preserve"> члену профс</w:t>
      </w:r>
      <w:r w:rsidR="009E62B8">
        <w:t>оюза - в связи с бракосочетанием</w:t>
      </w:r>
      <w:r w:rsidR="00372A65">
        <w:t xml:space="preserve"> и 3 членам профсоюза в связи со смертью близких родственников.</w:t>
      </w:r>
    </w:p>
    <w:p w:rsidR="006F2F41" w:rsidRDefault="00DE0217">
      <w:r>
        <w:t>Администрация и профсоюзный комитет уделяют внимание и культурно-массовой работе: совместное празднование дня Дошкольного работника, новогодние ёлки для детей и сотрудников, праздничные посиделки к 8 марта и Дню защитников Отечества, чествование юбиляров и др.</w:t>
      </w:r>
    </w:p>
    <w:p w:rsidR="006F2F41" w:rsidRDefault="00DE0217">
      <w:r>
        <w:t xml:space="preserve"> В дальнейшем профсоюз ставит такие задачи, как: </w:t>
      </w:r>
    </w:p>
    <w:p w:rsidR="006F2F41" w:rsidRDefault="00DE0217">
      <w:r>
        <w:t xml:space="preserve">- увеличение профсоюзного членства; </w:t>
      </w:r>
    </w:p>
    <w:p w:rsidR="006F2F41" w:rsidRDefault="00DE0217">
      <w:r>
        <w:t>- продолжение работы по объединению усилий и координации действий профсоюзной организации по защите социально- трудовых, профессиональных прав и интересов членов профсоюза;</w:t>
      </w:r>
    </w:p>
    <w:p w:rsidR="006F2F41" w:rsidRDefault="00DE0217">
      <w:r>
        <w:t xml:space="preserve"> -способствовать сплочению коллектива;</w:t>
      </w:r>
    </w:p>
    <w:p w:rsidR="000B2B83" w:rsidRDefault="00DE0217">
      <w:r>
        <w:t xml:space="preserve"> - способствовать развитию взаимоуважения, взаимовыручки и взаимопомощи в коллективе. </w:t>
      </w:r>
    </w:p>
    <w:sectPr w:rsidR="000B2B83" w:rsidSect="0067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217"/>
    <w:rsid w:val="00051CF3"/>
    <w:rsid w:val="000A0CEF"/>
    <w:rsid w:val="000B2B83"/>
    <w:rsid w:val="00282C3A"/>
    <w:rsid w:val="00372A65"/>
    <w:rsid w:val="00670131"/>
    <w:rsid w:val="006F2F41"/>
    <w:rsid w:val="007F3BFF"/>
    <w:rsid w:val="009E62B8"/>
    <w:rsid w:val="00B76B4D"/>
    <w:rsid w:val="00D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Бархсад</dc:creator>
  <cp:keywords/>
  <dc:description/>
  <cp:lastModifiedBy>555</cp:lastModifiedBy>
  <cp:revision>6</cp:revision>
  <dcterms:created xsi:type="dcterms:W3CDTF">2018-02-28T04:19:00Z</dcterms:created>
  <dcterms:modified xsi:type="dcterms:W3CDTF">2023-01-30T06:32:00Z</dcterms:modified>
</cp:coreProperties>
</file>