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79" w:rsidRPr="00F43BA2" w:rsidRDefault="003F3A4F" w:rsidP="00861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«Говорящая стена» как средство развития познавательной активности, творчества и любознательности.</w:t>
      </w:r>
    </w:p>
    <w:p w:rsidR="00F43BA2" w:rsidRPr="00F43BA2" w:rsidRDefault="0086206F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Цель:</w:t>
      </w:r>
      <w:r w:rsidR="00F43BA2" w:rsidRPr="00F43BA2"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r w:rsidRPr="00F43BA2">
        <w:rPr>
          <w:rFonts w:ascii="Times New Roman" w:hAnsi="Times New Roman" w:cs="Times New Roman"/>
          <w:sz w:val="28"/>
          <w:szCs w:val="28"/>
        </w:rPr>
        <w:t xml:space="preserve"> </w:t>
      </w:r>
      <w:r w:rsidR="00F43BA2" w:rsidRPr="00F43BA2">
        <w:rPr>
          <w:rFonts w:ascii="Times New Roman" w:hAnsi="Times New Roman" w:cs="Times New Roman"/>
          <w:sz w:val="28"/>
          <w:szCs w:val="28"/>
        </w:rPr>
        <w:t>для полноц</w:t>
      </w:r>
      <w:r w:rsidR="00F43BA2" w:rsidRPr="00F43BA2">
        <w:rPr>
          <w:rFonts w:ascii="Times New Roman" w:hAnsi="Times New Roman" w:cs="Times New Roman"/>
          <w:color w:val="000000" w:themeColor="text1"/>
          <w:sz w:val="28"/>
          <w:szCs w:val="28"/>
        </w:rPr>
        <w:t>енного развития  дошкольников по всем образовательным областям ФГОС в соответствии с конкретными особенностями и требованиями образовательной программы детского сада</w:t>
      </w:r>
    </w:p>
    <w:p w:rsidR="00861C45" w:rsidRPr="00861C45" w:rsidRDefault="00861C45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C45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="00F43BA2" w:rsidRPr="0086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Оформить </w:t>
      </w:r>
      <w:r w:rsidR="0086206F" w:rsidRPr="0086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двери в группе детского  сада, чтобы привлечь внимание детей и родителей к событиям.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познавательные и интерактивные задания.</w:t>
      </w:r>
    </w:p>
    <w:p w:rsidR="005B09B7" w:rsidRPr="00F43BA2" w:rsidRDefault="005B09B7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Качественное дошкольное образование рассматривается сегодня как существенный резерв повышения качества и доступности последующих уровней образования. </w:t>
      </w:r>
      <w:proofErr w:type="gramStart"/>
      <w:r w:rsidRPr="00F43BA2">
        <w:rPr>
          <w:rFonts w:ascii="Times New Roman" w:hAnsi="Times New Roman" w:cs="Times New Roman"/>
          <w:sz w:val="28"/>
          <w:szCs w:val="28"/>
        </w:rPr>
        <w:t xml:space="preserve">В дошкольном возрасте актуально формирование познавательных интересов и познавательный действий ребенка через включение в различные виды детской деятельности, в том числе и самостоятельную деятельность. </w:t>
      </w:r>
      <w:proofErr w:type="gramEnd"/>
    </w:p>
    <w:p w:rsidR="005B09B7" w:rsidRPr="00F43BA2" w:rsidRDefault="005B09B7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Реализация Федерального государственного образовательного стандарта дошкольного образования (ФГОС ДО) предполагает развитие интересов детей, любознательности, познавательной мотивации и активности.</w:t>
      </w:r>
    </w:p>
    <w:p w:rsidR="005B09B7" w:rsidRPr="00F43BA2" w:rsidRDefault="005B09B7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Я как педагог вовлечена в инновационные процессы, к</w:t>
      </w:r>
      <w:r w:rsidR="00861C45">
        <w:rPr>
          <w:rFonts w:ascii="Times New Roman" w:hAnsi="Times New Roman" w:cs="Times New Roman"/>
          <w:sz w:val="28"/>
          <w:szCs w:val="28"/>
        </w:rPr>
        <w:t>асающиеся обновления содержания</w:t>
      </w:r>
      <w:r w:rsidRPr="00F43BA2">
        <w:rPr>
          <w:rFonts w:ascii="Times New Roman" w:hAnsi="Times New Roman" w:cs="Times New Roman"/>
          <w:sz w:val="28"/>
          <w:szCs w:val="28"/>
        </w:rPr>
        <w:t xml:space="preserve">, методов, форм и технологий дошкольного образования. Поэтому, работая на группе с детьми, </w:t>
      </w:r>
      <w:r w:rsidR="00080868" w:rsidRPr="00F43BA2">
        <w:rPr>
          <w:rFonts w:ascii="Times New Roman" w:hAnsi="Times New Roman" w:cs="Times New Roman"/>
          <w:sz w:val="28"/>
          <w:szCs w:val="28"/>
        </w:rPr>
        <w:t>стараюсь находить и применять на практике эффективные современные технологии, ориентированные на личность ребенка,  поддержку детской инициативы, мотивацию, на развитие его способностей.</w:t>
      </w:r>
    </w:p>
    <w:p w:rsidR="00080868" w:rsidRPr="00F43BA2" w:rsidRDefault="00080868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могут воспитывать даже стены. </w:t>
      </w:r>
    </w:p>
    <w:p w:rsidR="00080868" w:rsidRPr="00F43BA2" w:rsidRDefault="00080868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Поэтому стараюсь, чтобы детям было не только уютно, но интересно и познавательно. </w:t>
      </w:r>
    </w:p>
    <w:p w:rsidR="00080868" w:rsidRPr="00F43BA2" w:rsidRDefault="00080868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Мои воспитанники узнают много нового за счет частичного переноса образовательного  пространство из горизонтали в вертикаль.</w:t>
      </w:r>
    </w:p>
    <w:p w:rsidR="00080868" w:rsidRPr="00F43BA2" w:rsidRDefault="00080868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В этом нам помогает технология «Говорящая стена»</w:t>
      </w:r>
    </w:p>
    <w:p w:rsidR="007E264E" w:rsidRPr="00F43BA2" w:rsidRDefault="007E264E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«</w:t>
      </w:r>
      <w:r w:rsidR="00812CEA" w:rsidRPr="00F43BA2">
        <w:rPr>
          <w:rFonts w:ascii="Times New Roman" w:hAnsi="Times New Roman" w:cs="Times New Roman"/>
          <w:sz w:val="28"/>
          <w:szCs w:val="28"/>
        </w:rPr>
        <w:t>Говорящая стена</w:t>
      </w:r>
      <w:r w:rsidRPr="00F43BA2">
        <w:rPr>
          <w:rFonts w:ascii="Times New Roman" w:hAnsi="Times New Roman" w:cs="Times New Roman"/>
          <w:sz w:val="28"/>
          <w:szCs w:val="28"/>
        </w:rPr>
        <w:t>»  - это творческий пр</w:t>
      </w:r>
      <w:r w:rsidR="00812CEA" w:rsidRPr="00F43BA2">
        <w:rPr>
          <w:rFonts w:ascii="Times New Roman" w:hAnsi="Times New Roman" w:cs="Times New Roman"/>
          <w:sz w:val="28"/>
          <w:szCs w:val="28"/>
        </w:rPr>
        <w:t xml:space="preserve">оект, который осуществляется  воспитателем </w:t>
      </w:r>
      <w:r w:rsidRPr="00F43BA2">
        <w:rPr>
          <w:rFonts w:ascii="Times New Roman" w:hAnsi="Times New Roman" w:cs="Times New Roman"/>
          <w:sz w:val="28"/>
          <w:szCs w:val="28"/>
        </w:rPr>
        <w:t xml:space="preserve"> и</w:t>
      </w:r>
      <w:r w:rsidR="00812CEA" w:rsidRPr="00F43BA2">
        <w:rPr>
          <w:rFonts w:ascii="Times New Roman" w:hAnsi="Times New Roman" w:cs="Times New Roman"/>
          <w:sz w:val="28"/>
          <w:szCs w:val="28"/>
        </w:rPr>
        <w:t xml:space="preserve"> </w:t>
      </w:r>
      <w:r w:rsidRPr="00F43BA2">
        <w:rPr>
          <w:rFonts w:ascii="Times New Roman" w:hAnsi="Times New Roman" w:cs="Times New Roman"/>
          <w:sz w:val="28"/>
          <w:szCs w:val="28"/>
        </w:rPr>
        <w:t xml:space="preserve"> детьми детского сада. Основная идея заключается в создании яркого и интерактивного оформления двери группы, которое не только украсит пространство, но и будет способствовать познавательной деятельности детей и привлечет</w:t>
      </w:r>
      <w:r w:rsidR="00861C45">
        <w:rPr>
          <w:rFonts w:ascii="Times New Roman" w:hAnsi="Times New Roman" w:cs="Times New Roman"/>
          <w:sz w:val="28"/>
          <w:szCs w:val="28"/>
        </w:rPr>
        <w:t xml:space="preserve"> внимание родителей к событиям.</w:t>
      </w:r>
    </w:p>
    <w:p w:rsidR="007E264E" w:rsidRPr="00F43BA2" w:rsidRDefault="007E264E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Материалы для создания «</w:t>
      </w:r>
      <w:r w:rsidR="00812CEA" w:rsidRPr="00F43BA2">
        <w:rPr>
          <w:rFonts w:ascii="Times New Roman" w:hAnsi="Times New Roman" w:cs="Times New Roman"/>
          <w:sz w:val="28"/>
          <w:szCs w:val="28"/>
        </w:rPr>
        <w:t>Говорящей  стены</w:t>
      </w:r>
      <w:r w:rsidRPr="00F43BA2">
        <w:rPr>
          <w:rFonts w:ascii="Times New Roman" w:hAnsi="Times New Roman" w:cs="Times New Roman"/>
          <w:sz w:val="28"/>
          <w:szCs w:val="28"/>
        </w:rPr>
        <w:t>» могут быть разнообразные.</w:t>
      </w:r>
    </w:p>
    <w:p w:rsidR="007E264E" w:rsidRPr="00F43BA2" w:rsidRDefault="007E264E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Фетр: для изготовления основных деталей, таких как ладошки, матрешки</w:t>
      </w:r>
      <w:r w:rsidR="00190D39" w:rsidRPr="00F43BA2">
        <w:rPr>
          <w:rFonts w:ascii="Times New Roman" w:hAnsi="Times New Roman" w:cs="Times New Roman"/>
          <w:sz w:val="28"/>
          <w:szCs w:val="28"/>
        </w:rPr>
        <w:t xml:space="preserve"> и элементы национального костюма и т.д.</w:t>
      </w:r>
    </w:p>
    <w:p w:rsidR="00190D39" w:rsidRPr="00F43BA2" w:rsidRDefault="00190D3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Клей: для склеивания различных элементов.</w:t>
      </w:r>
    </w:p>
    <w:p w:rsidR="00190D39" w:rsidRPr="00F43BA2" w:rsidRDefault="00190D3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Ножницы: для вырезания деталей из бумаги и фетра.</w:t>
      </w:r>
    </w:p>
    <w:p w:rsidR="00190D39" w:rsidRPr="00F43BA2" w:rsidRDefault="00190D3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Цветная бумага: для создания ярких изображений и деталей.</w:t>
      </w:r>
    </w:p>
    <w:p w:rsidR="00190D39" w:rsidRPr="00F43BA2" w:rsidRDefault="00190D3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lastRenderedPageBreak/>
        <w:t>- Фанера: для создания прочной основы, на которую будут прикреплены детали.</w:t>
      </w:r>
    </w:p>
    <w:p w:rsidR="00190D39" w:rsidRPr="00F43BA2" w:rsidRDefault="00190D3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Картон: для изготовления </w:t>
      </w:r>
      <w:proofErr w:type="spellStart"/>
      <w:r w:rsidRPr="00F43BA2">
        <w:rPr>
          <w:rFonts w:ascii="Times New Roman" w:hAnsi="Times New Roman" w:cs="Times New Roman"/>
          <w:sz w:val="28"/>
          <w:szCs w:val="28"/>
        </w:rPr>
        <w:t>обьемных</w:t>
      </w:r>
      <w:proofErr w:type="spellEnd"/>
      <w:r w:rsidRPr="00F43BA2">
        <w:rPr>
          <w:rFonts w:ascii="Times New Roman" w:hAnsi="Times New Roman" w:cs="Times New Roman"/>
          <w:sz w:val="28"/>
          <w:szCs w:val="28"/>
        </w:rPr>
        <w:t xml:space="preserve"> элементов и фонов.</w:t>
      </w:r>
    </w:p>
    <w:p w:rsidR="00190D39" w:rsidRPr="00F43BA2" w:rsidRDefault="00190D3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Краски и фломастеры: для элементов, а так же для добавления индивидуальных деталей от детей.</w:t>
      </w:r>
    </w:p>
    <w:p w:rsidR="00190D39" w:rsidRPr="00F43BA2" w:rsidRDefault="00190D3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190D39" w:rsidRPr="00F43BA2" w:rsidRDefault="00190D39" w:rsidP="00861C45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Подготовка.</w:t>
      </w:r>
    </w:p>
    <w:p w:rsidR="00190D39" w:rsidRPr="00F43BA2" w:rsidRDefault="00190D39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Организуется беседа с детьми, </w:t>
      </w:r>
      <w:proofErr w:type="spellStart"/>
      <w:r w:rsidR="00067A76" w:rsidRPr="00F43BA2">
        <w:rPr>
          <w:rFonts w:ascii="Times New Roman" w:hAnsi="Times New Roman" w:cs="Times New Roman"/>
          <w:sz w:val="28"/>
          <w:szCs w:val="28"/>
        </w:rPr>
        <w:t>обьясняется</w:t>
      </w:r>
      <w:proofErr w:type="spellEnd"/>
      <w:r w:rsidR="00067A76" w:rsidRPr="00F43BA2">
        <w:rPr>
          <w:rFonts w:ascii="Times New Roman" w:hAnsi="Times New Roman" w:cs="Times New Roman"/>
          <w:sz w:val="28"/>
          <w:szCs w:val="28"/>
        </w:rPr>
        <w:t xml:space="preserve"> концепция «Говорящих дверей»</w:t>
      </w:r>
    </w:p>
    <w:p w:rsidR="00067A76" w:rsidRPr="00F43BA2" w:rsidRDefault="00067A76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Дети высказывают свои идеи и предложения.</w:t>
      </w:r>
    </w:p>
    <w:p w:rsidR="00067A76" w:rsidRPr="00F43BA2" w:rsidRDefault="00067A76" w:rsidP="00861C45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Выбор темы.</w:t>
      </w:r>
    </w:p>
    <w:p w:rsidR="00067A76" w:rsidRPr="00F43BA2" w:rsidRDefault="00067A76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Обсуждаем с детьми, какие элементы они хотят видеть на двери: ладошки, матрешки, национальные костюмы, листики и т.д. </w:t>
      </w:r>
    </w:p>
    <w:p w:rsidR="00067A76" w:rsidRPr="00F43BA2" w:rsidRDefault="00067A76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Определяем, какие задания будут размещены.</w:t>
      </w:r>
    </w:p>
    <w:p w:rsidR="00067A76" w:rsidRPr="00F43BA2" w:rsidRDefault="00067A76" w:rsidP="00861C45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Создание элементов:</w:t>
      </w:r>
    </w:p>
    <w:p w:rsidR="00067A76" w:rsidRPr="00F43BA2" w:rsidRDefault="00067A76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Разделяем детей на </w:t>
      </w:r>
      <w:proofErr w:type="gramStart"/>
      <w:r w:rsidRPr="00F43BA2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F43BA2">
        <w:rPr>
          <w:rFonts w:ascii="Times New Roman" w:hAnsi="Times New Roman" w:cs="Times New Roman"/>
          <w:sz w:val="28"/>
          <w:szCs w:val="28"/>
        </w:rPr>
        <w:t xml:space="preserve"> и дается каждой группе задание создать определенный элемент оформления, используя подготовленные материалы.</w:t>
      </w:r>
    </w:p>
    <w:p w:rsidR="00067A76" w:rsidRPr="00F43BA2" w:rsidRDefault="00067A76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Дети могут рисовать, вырезать, клеить, чтобы способствует развитию их мелкой моторики и творческих навыков.</w:t>
      </w:r>
    </w:p>
    <w:p w:rsidR="00067A76" w:rsidRPr="00F43BA2" w:rsidRDefault="00067A76" w:rsidP="00861C45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Монтаж.</w:t>
      </w:r>
    </w:p>
    <w:p w:rsidR="00067A76" w:rsidRPr="00F43BA2" w:rsidRDefault="00067A76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После того, как элементы будут готовы, собрать их вместе. </w:t>
      </w:r>
    </w:p>
    <w:p w:rsidR="00067A76" w:rsidRPr="00F43BA2" w:rsidRDefault="00067A76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Помочь детям расположить детали на двери так, </w:t>
      </w:r>
      <w:r w:rsidR="004823C3" w:rsidRPr="00F43BA2">
        <w:rPr>
          <w:rFonts w:ascii="Times New Roman" w:hAnsi="Times New Roman" w:cs="Times New Roman"/>
          <w:sz w:val="28"/>
          <w:szCs w:val="28"/>
        </w:rPr>
        <w:t>чтобы они образовали общую композицию.</w:t>
      </w:r>
    </w:p>
    <w:p w:rsidR="004823C3" w:rsidRPr="00F43BA2" w:rsidRDefault="004823C3" w:rsidP="00861C45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4823C3" w:rsidRPr="00F43BA2" w:rsidRDefault="004823C3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В завершении проекта организуется событие для родителей, где дети рассказывают о своих заданиях и том, что он сделал.</w:t>
      </w:r>
    </w:p>
    <w:p w:rsidR="004823C3" w:rsidRPr="00F43BA2" w:rsidRDefault="004823C3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67A76" w:rsidRPr="00F43BA2" w:rsidRDefault="003F4375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«Говорящая стена» </w:t>
      </w:r>
      <w:r w:rsidR="004823C3" w:rsidRPr="00F43BA2">
        <w:rPr>
          <w:rFonts w:ascii="Times New Roman" w:hAnsi="Times New Roman" w:cs="Times New Roman"/>
          <w:sz w:val="28"/>
          <w:szCs w:val="28"/>
        </w:rPr>
        <w:t xml:space="preserve"> – это отличная возможность для воспитателей и детей совместно создать что – то уникальное и интересное. </w:t>
      </w:r>
    </w:p>
    <w:p w:rsidR="003F4375" w:rsidRPr="00F43BA2" w:rsidRDefault="004823C3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Обогатить досуг детей</w:t>
      </w:r>
      <w:r w:rsidR="003F4375" w:rsidRPr="00F43BA2">
        <w:rPr>
          <w:rFonts w:ascii="Times New Roman" w:hAnsi="Times New Roman" w:cs="Times New Roman"/>
          <w:sz w:val="28"/>
          <w:szCs w:val="28"/>
        </w:rPr>
        <w:t>.</w:t>
      </w:r>
      <w:r w:rsidRPr="00F43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C3" w:rsidRPr="00F43BA2" w:rsidRDefault="003F4375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И привлечь внимание  родителей к событиям в детском саду.</w:t>
      </w:r>
    </w:p>
    <w:p w:rsidR="004823C3" w:rsidRPr="00F43BA2" w:rsidRDefault="004823C3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Интерактивные элементы будут способствовать развитию творчества и познавательной активности у детей, создавая атмосферу праздника и любознательности.</w:t>
      </w:r>
    </w:p>
    <w:p w:rsidR="004823C3" w:rsidRPr="00F43BA2" w:rsidRDefault="004823C3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206F" w:rsidRPr="003F3A4F" w:rsidRDefault="003F3A4F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оформления «Говорящей стены»</w:t>
      </w:r>
      <w:r w:rsidR="0086206F" w:rsidRPr="003F3A4F">
        <w:rPr>
          <w:rFonts w:ascii="Times New Roman" w:hAnsi="Times New Roman" w:cs="Times New Roman"/>
          <w:b/>
          <w:sz w:val="28"/>
          <w:szCs w:val="28"/>
        </w:rPr>
        <w:t>:</w:t>
      </w:r>
    </w:p>
    <w:p w:rsidR="0086206F" w:rsidRPr="00F43BA2" w:rsidRDefault="0086206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7663F" w:rsidRPr="00F43BA2" w:rsidRDefault="0017663F" w:rsidP="00861C45">
      <w:pPr>
        <w:pStyle w:val="a3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 xml:space="preserve">Тематическое событие  «С днем рождения, мой край родной» </w:t>
      </w:r>
    </w:p>
    <w:p w:rsidR="0017663F" w:rsidRPr="00F43BA2" w:rsidRDefault="0017663F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Яркое оформление двери отражает 90 – </w:t>
      </w:r>
      <w:proofErr w:type="spellStart"/>
      <w:r w:rsidRPr="00F43BA2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F43BA2">
        <w:rPr>
          <w:rFonts w:ascii="Times New Roman" w:hAnsi="Times New Roman" w:cs="Times New Roman"/>
          <w:sz w:val="28"/>
          <w:szCs w:val="28"/>
        </w:rPr>
        <w:t xml:space="preserve"> Красноярского края и призывает детей к интерактивным заданиям.</w:t>
      </w:r>
    </w:p>
    <w:p w:rsidR="0017663F" w:rsidRPr="00F43BA2" w:rsidRDefault="0017663F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Элементы оформления: </w:t>
      </w:r>
    </w:p>
    <w:p w:rsidR="0017663F" w:rsidRPr="00F43BA2" w:rsidRDefault="0017663F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Цифра » 90 « Большая, яркая цифра выполнена из фетра или цветной бумаги, символизирует юбилей Красноярского края</w:t>
      </w:r>
      <w:r w:rsidR="00920049" w:rsidRPr="00F43BA2">
        <w:rPr>
          <w:rFonts w:ascii="Times New Roman" w:hAnsi="Times New Roman" w:cs="Times New Roman"/>
          <w:sz w:val="28"/>
          <w:szCs w:val="28"/>
        </w:rPr>
        <w:t>.</w:t>
      </w:r>
    </w:p>
    <w:p w:rsidR="00920049" w:rsidRPr="00F43BA2" w:rsidRDefault="0092004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Веточка с кедровыми шишками – символ края, символизирует большую территорию тайги, представляющая богатство края.</w:t>
      </w:r>
    </w:p>
    <w:p w:rsidR="00920049" w:rsidRPr="00F43BA2" w:rsidRDefault="0092004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lastRenderedPageBreak/>
        <w:t>- На полу – коробка с изображением дерева и белочки и рядом – корзинка с настоящими шишками. Здесь дети могут выполнить задание «Угости белочку» и положить шишки в коробку. Это поможет воспитать бережное отношение к животным.</w:t>
      </w:r>
    </w:p>
    <w:p w:rsidR="00920049" w:rsidRPr="00F43BA2" w:rsidRDefault="0092004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Открой кармашек, дети могут увидеть льва, который является символом края на гербе. </w:t>
      </w:r>
    </w:p>
    <w:p w:rsidR="00920049" w:rsidRPr="00F43BA2" w:rsidRDefault="0092004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-Река Енисей из фетра как главна</w:t>
      </w:r>
      <w:r w:rsidR="00F43BA2">
        <w:rPr>
          <w:rFonts w:ascii="Times New Roman" w:hAnsi="Times New Roman" w:cs="Times New Roman"/>
          <w:sz w:val="28"/>
          <w:szCs w:val="28"/>
        </w:rPr>
        <w:t>я река края – познавательный объ</w:t>
      </w:r>
      <w:r w:rsidRPr="00F43BA2">
        <w:rPr>
          <w:rFonts w:ascii="Times New Roman" w:hAnsi="Times New Roman" w:cs="Times New Roman"/>
          <w:sz w:val="28"/>
          <w:szCs w:val="28"/>
        </w:rPr>
        <w:t>ект, с которым дети могут узнать, какие рыбы водятся в этой могучей реке.</w:t>
      </w:r>
    </w:p>
    <w:p w:rsidR="00920049" w:rsidRPr="00F43BA2" w:rsidRDefault="0092004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>2. Тематическое оформление «Осень золотая в гости к нам пришла»</w:t>
      </w:r>
    </w:p>
    <w:p w:rsidR="00920049" w:rsidRPr="00F43BA2" w:rsidRDefault="00920049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Дверь оформляется цветным зонтиком, из которого «разлетаются»</w:t>
      </w:r>
      <w:r w:rsidR="005B09B7" w:rsidRPr="00F43BA2">
        <w:rPr>
          <w:rFonts w:ascii="Times New Roman" w:hAnsi="Times New Roman" w:cs="Times New Roman"/>
          <w:sz w:val="28"/>
          <w:szCs w:val="28"/>
        </w:rPr>
        <w:t xml:space="preserve"> осенние листики</w:t>
      </w:r>
      <w:r w:rsidR="00812CEA" w:rsidRPr="00F43BA2">
        <w:rPr>
          <w:rFonts w:ascii="Times New Roman" w:hAnsi="Times New Roman" w:cs="Times New Roman"/>
          <w:sz w:val="28"/>
          <w:szCs w:val="28"/>
        </w:rPr>
        <w:t xml:space="preserve"> с цифрами от 1 до 5.</w:t>
      </w:r>
    </w:p>
    <w:p w:rsidR="00812CEA" w:rsidRPr="00F43BA2" w:rsidRDefault="00812CEA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Задание</w:t>
      </w:r>
      <w:proofErr w:type="gramStart"/>
      <w:r w:rsidRPr="00F43B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3BA2">
        <w:rPr>
          <w:rFonts w:ascii="Times New Roman" w:hAnsi="Times New Roman" w:cs="Times New Roman"/>
          <w:sz w:val="28"/>
          <w:szCs w:val="28"/>
        </w:rPr>
        <w:t xml:space="preserve"> «Посчитай листики и найди одинаковые цифры»</w:t>
      </w:r>
    </w:p>
    <w:p w:rsidR="00812CEA" w:rsidRPr="00F43BA2" w:rsidRDefault="00812CEA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Капельки дождя и листики на липучках, которые можно снять, обвести на листок и раскрасить.</w:t>
      </w:r>
    </w:p>
    <w:p w:rsidR="00812CEA" w:rsidRPr="00F43BA2" w:rsidRDefault="00812CEA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>3. Тематическое оформление «Кто работает в саду – всем спасибо говорю»</w:t>
      </w:r>
    </w:p>
    <w:p w:rsidR="00812CEA" w:rsidRPr="00F43BA2" w:rsidRDefault="0099734B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</w:t>
      </w:r>
      <w:r w:rsidR="00812CEA" w:rsidRPr="00F43BA2">
        <w:rPr>
          <w:rFonts w:ascii="Times New Roman" w:hAnsi="Times New Roman" w:cs="Times New Roman"/>
          <w:sz w:val="28"/>
          <w:szCs w:val="28"/>
        </w:rPr>
        <w:t>К зонтик</w:t>
      </w:r>
      <w:proofErr w:type="gramStart"/>
      <w:r w:rsidR="00812CEA" w:rsidRPr="00F43BA2">
        <w:rPr>
          <w:rFonts w:ascii="Times New Roman" w:hAnsi="Times New Roman" w:cs="Times New Roman"/>
          <w:sz w:val="28"/>
          <w:szCs w:val="28"/>
        </w:rPr>
        <w:t>у</w:t>
      </w:r>
      <w:r w:rsidR="00E741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41E4">
        <w:rPr>
          <w:rFonts w:ascii="Times New Roman" w:hAnsi="Times New Roman" w:cs="Times New Roman"/>
          <w:sz w:val="28"/>
          <w:szCs w:val="28"/>
        </w:rPr>
        <w:t xml:space="preserve"> из фетра)</w:t>
      </w:r>
      <w:bookmarkStart w:id="0" w:name="_GoBack"/>
      <w:bookmarkEnd w:id="0"/>
      <w:r w:rsidR="00812CEA" w:rsidRPr="00F43BA2">
        <w:rPr>
          <w:rFonts w:ascii="Times New Roman" w:hAnsi="Times New Roman" w:cs="Times New Roman"/>
          <w:sz w:val="28"/>
          <w:szCs w:val="28"/>
        </w:rPr>
        <w:t xml:space="preserve"> добавляются яркие сердечки из картона на липучках.</w:t>
      </w:r>
    </w:p>
    <w:p w:rsidR="00812CEA" w:rsidRPr="00F43BA2" w:rsidRDefault="00812CEA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Родители с детьми могут написать пожелание и прикрепить их обратно на дверь.</w:t>
      </w:r>
    </w:p>
    <w:p w:rsidR="00812CEA" w:rsidRPr="00F43BA2" w:rsidRDefault="00812CEA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Так </w:t>
      </w:r>
      <w:r w:rsidR="00EA46A2" w:rsidRPr="00F43BA2">
        <w:rPr>
          <w:rFonts w:ascii="Times New Roman" w:hAnsi="Times New Roman" w:cs="Times New Roman"/>
          <w:sz w:val="28"/>
          <w:szCs w:val="28"/>
        </w:rPr>
        <w:t>дверь заполняется пожеланиями воспитателям.</w:t>
      </w:r>
    </w:p>
    <w:p w:rsidR="00EA46A2" w:rsidRPr="00F43BA2" w:rsidRDefault="00EA46A2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>4. Тематическое оформление «Мы туристы»</w:t>
      </w:r>
    </w:p>
    <w:p w:rsidR="00EA46A2" w:rsidRPr="00F43BA2" w:rsidRDefault="0099734B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</w:t>
      </w:r>
      <w:r w:rsidR="00EA46A2" w:rsidRPr="00F43BA2">
        <w:rPr>
          <w:rFonts w:ascii="Times New Roman" w:hAnsi="Times New Roman" w:cs="Times New Roman"/>
          <w:sz w:val="28"/>
          <w:szCs w:val="28"/>
        </w:rPr>
        <w:t>На двери в центре палатка и рядом гитара, что символизирует праздник и отдых с музыкальными играми.</w:t>
      </w:r>
    </w:p>
    <w:p w:rsidR="00EA46A2" w:rsidRPr="00F43BA2" w:rsidRDefault="0099734B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EA46A2" w:rsidRPr="00F43BA2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EA46A2" w:rsidRPr="00F43BA2">
        <w:rPr>
          <w:rFonts w:ascii="Times New Roman" w:hAnsi="Times New Roman" w:cs="Times New Roman"/>
          <w:sz w:val="28"/>
          <w:szCs w:val="28"/>
        </w:rPr>
        <w:t xml:space="preserve"> – календарь «Рюкзачок». Задания на каждый день, которые дети выполняют с родителями и воспитателем.</w:t>
      </w:r>
    </w:p>
    <w:p w:rsidR="00EA46A2" w:rsidRPr="00F43BA2" w:rsidRDefault="0099734B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 </w:t>
      </w:r>
      <w:r w:rsidR="00EA46A2" w:rsidRPr="00F43BA2">
        <w:rPr>
          <w:rFonts w:ascii="Times New Roman" w:hAnsi="Times New Roman" w:cs="Times New Roman"/>
          <w:sz w:val="28"/>
          <w:szCs w:val="28"/>
        </w:rPr>
        <w:t>Игра «Чьи следы»</w:t>
      </w:r>
      <w:proofErr w:type="gramStart"/>
      <w:r w:rsidR="00EA46A2" w:rsidRPr="00F43B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46A2" w:rsidRPr="00F43BA2" w:rsidRDefault="0099734B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 </w:t>
      </w:r>
      <w:r w:rsidR="00EA46A2" w:rsidRPr="00F43BA2">
        <w:rPr>
          <w:rFonts w:ascii="Times New Roman" w:hAnsi="Times New Roman" w:cs="Times New Roman"/>
          <w:sz w:val="28"/>
          <w:szCs w:val="28"/>
        </w:rPr>
        <w:t>Ниточки от животных к следам; дети находят следы и прикрепляют их на липучку.</w:t>
      </w:r>
    </w:p>
    <w:p w:rsidR="00EA46A2" w:rsidRPr="00F43BA2" w:rsidRDefault="0099734B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 </w:t>
      </w:r>
      <w:r w:rsidR="00EA46A2" w:rsidRPr="00F43BA2">
        <w:rPr>
          <w:rFonts w:ascii="Times New Roman" w:hAnsi="Times New Roman" w:cs="Times New Roman"/>
          <w:sz w:val="28"/>
          <w:szCs w:val="28"/>
        </w:rPr>
        <w:t>Зашнурованный кед призыв научиться шнуровать</w:t>
      </w:r>
      <w:proofErr w:type="gramStart"/>
      <w:r w:rsidR="00EA46A2" w:rsidRPr="00F43B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A46A2" w:rsidRPr="00F43BA2">
        <w:rPr>
          <w:rFonts w:ascii="Times New Roman" w:hAnsi="Times New Roman" w:cs="Times New Roman"/>
          <w:sz w:val="28"/>
          <w:szCs w:val="28"/>
        </w:rPr>
        <w:t xml:space="preserve">  Дети на модулях отрабатывали шнуровку.</w:t>
      </w:r>
    </w:p>
    <w:p w:rsidR="00EA46A2" w:rsidRPr="00F43BA2" w:rsidRDefault="00EA46A2" w:rsidP="00861C45">
      <w:pPr>
        <w:pStyle w:val="a3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>Тематическое оформление «Мой безопасный путь домой»</w:t>
      </w:r>
    </w:p>
    <w:p w:rsidR="00F1238F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</w:t>
      </w:r>
      <w:r w:rsidR="00F1238F" w:rsidRPr="00F43BA2">
        <w:rPr>
          <w:rFonts w:ascii="Times New Roman" w:hAnsi="Times New Roman" w:cs="Times New Roman"/>
          <w:sz w:val="28"/>
          <w:szCs w:val="28"/>
        </w:rPr>
        <w:t>Два светофора из фетра для правильной сборки цветов.</w:t>
      </w:r>
    </w:p>
    <w:p w:rsidR="00F1238F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</w:t>
      </w:r>
      <w:r w:rsidR="00F1238F" w:rsidRPr="00F43BA2">
        <w:rPr>
          <w:rFonts w:ascii="Times New Roman" w:hAnsi="Times New Roman" w:cs="Times New Roman"/>
          <w:sz w:val="28"/>
          <w:szCs w:val="28"/>
        </w:rPr>
        <w:t>Спецмашины (пожарная, скорая помощь, полиция)  на занятиях  изучают виды специализированного  транспорта, особенности их движения по проезжей части, номера телефонов по которым можно вызвать спецмашину, назначение спецмашин.</w:t>
      </w:r>
    </w:p>
    <w:p w:rsidR="00F1238F" w:rsidRPr="00F43BA2" w:rsidRDefault="0099734B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 </w:t>
      </w:r>
      <w:r w:rsidR="00F1238F" w:rsidRPr="00F43BA2">
        <w:rPr>
          <w:rFonts w:ascii="Times New Roman" w:hAnsi="Times New Roman" w:cs="Times New Roman"/>
          <w:sz w:val="28"/>
          <w:szCs w:val="28"/>
        </w:rPr>
        <w:t>Паровозик с изученными знаками, а в центре знак «</w:t>
      </w:r>
      <w:r w:rsidRPr="00F43BA2">
        <w:rPr>
          <w:rFonts w:ascii="Times New Roman" w:hAnsi="Times New Roman" w:cs="Times New Roman"/>
          <w:sz w:val="28"/>
          <w:szCs w:val="28"/>
        </w:rPr>
        <w:t>П</w:t>
      </w:r>
      <w:r w:rsidR="00F1238F" w:rsidRPr="00F43BA2">
        <w:rPr>
          <w:rFonts w:ascii="Times New Roman" w:hAnsi="Times New Roman" w:cs="Times New Roman"/>
          <w:sz w:val="28"/>
          <w:szCs w:val="28"/>
        </w:rPr>
        <w:t>ристегни самое дорогое» напоминание детям и родителям пристегнуться самим и детей.</w:t>
      </w:r>
    </w:p>
    <w:p w:rsidR="0099734B" w:rsidRPr="00F43BA2" w:rsidRDefault="0099734B" w:rsidP="00861C45">
      <w:pPr>
        <w:pStyle w:val="a3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>Тематическое оформление «Зимушка – зима»</w:t>
      </w: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238F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Елочки с заданиями «Найди отличия»</w:t>
      </w: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Лабиринт «Помоги снеговику добраться до снежинки»</w:t>
      </w: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Познавательные картинки «Признаки зимы»</w:t>
      </w: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>7. Тематическое оформление «Знакомство с птицефабрикой»</w:t>
      </w: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Игра «Посчитай зернышки»</w:t>
      </w: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«Посчитай цыплят» 5 цыплят из фетра, нужно посчитать и закрепить на липучку правильную цифру под ними.</w:t>
      </w: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Рассмотри «Кто такой цыпленок»  Развитие цыпленка из яйца до взрослого петуха.</w:t>
      </w:r>
    </w:p>
    <w:p w:rsidR="0099734B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>8. Тематическое оформление «Хакасия, край мой»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На двери карта, где дети могут вместе с родителями рассмотреть расположение Хакас</w:t>
      </w:r>
      <w:proofErr w:type="gramStart"/>
      <w:r w:rsidRPr="00F43BA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43BA2">
        <w:rPr>
          <w:rFonts w:ascii="Times New Roman" w:hAnsi="Times New Roman" w:cs="Times New Roman"/>
          <w:sz w:val="28"/>
          <w:szCs w:val="28"/>
        </w:rPr>
        <w:t xml:space="preserve"> границу с Красноярским краем.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Юрта для рассматривания.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 Картинка многодетной семьи за столом с заданием «Посчитай, сколько в семье человек»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Задание «Открой кармашек», дети </w:t>
      </w:r>
      <w:proofErr w:type="gramStart"/>
      <w:r w:rsidRPr="00F43BA2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Pr="00F43BA2">
        <w:rPr>
          <w:rFonts w:ascii="Times New Roman" w:hAnsi="Times New Roman" w:cs="Times New Roman"/>
          <w:sz w:val="28"/>
          <w:szCs w:val="28"/>
        </w:rPr>
        <w:t xml:space="preserve"> какое  считается священное дерево  в Хакасии – береза.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A2">
        <w:rPr>
          <w:rFonts w:ascii="Times New Roman" w:hAnsi="Times New Roman" w:cs="Times New Roman"/>
          <w:b/>
          <w:sz w:val="28"/>
          <w:szCs w:val="28"/>
        </w:rPr>
        <w:t>9. Тематическое оформление «До свидания, лето! Здравствуй, детский сад»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 xml:space="preserve">- Оформляется фигурами – </w:t>
      </w:r>
      <w:proofErr w:type="spellStart"/>
      <w:r w:rsidRPr="00F43BA2">
        <w:rPr>
          <w:rFonts w:ascii="Times New Roman" w:hAnsi="Times New Roman" w:cs="Times New Roman"/>
          <w:sz w:val="28"/>
          <w:szCs w:val="28"/>
        </w:rPr>
        <w:t>совушками</w:t>
      </w:r>
      <w:proofErr w:type="spellEnd"/>
      <w:r w:rsidRPr="00F43BA2">
        <w:rPr>
          <w:rFonts w:ascii="Times New Roman" w:hAnsi="Times New Roman" w:cs="Times New Roman"/>
          <w:sz w:val="28"/>
          <w:szCs w:val="28"/>
        </w:rPr>
        <w:t xml:space="preserve">  из фетра (две больших и две маленькие), символизирующие мудрость и связь с природой.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Карандаши по размеру для рассматривани</w:t>
      </w:r>
      <w:proofErr w:type="gramStart"/>
      <w:r w:rsidRPr="00F43BA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43BA2">
        <w:rPr>
          <w:rFonts w:ascii="Times New Roman" w:hAnsi="Times New Roman" w:cs="Times New Roman"/>
          <w:sz w:val="28"/>
          <w:szCs w:val="28"/>
        </w:rPr>
        <w:t xml:space="preserve"> от высокого до низкого)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Буквы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 Цифры</w:t>
      </w: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39F" w:rsidRPr="00F43BA2" w:rsidRDefault="005F239F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9734B" w:rsidRPr="00F43BA2" w:rsidRDefault="0099734B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46A2" w:rsidRPr="00F43BA2" w:rsidRDefault="00EA46A2" w:rsidP="00861C45">
      <w:pPr>
        <w:pStyle w:val="a3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46A2" w:rsidRPr="00F43BA2" w:rsidRDefault="00EA46A2" w:rsidP="00861C4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CEA" w:rsidRPr="00F43BA2" w:rsidRDefault="00812CEA" w:rsidP="00F43BA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049" w:rsidRPr="00F43BA2" w:rsidRDefault="00920049" w:rsidP="00F43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0049" w:rsidRPr="00F43BA2" w:rsidRDefault="00920049" w:rsidP="00F43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3BA2">
        <w:rPr>
          <w:rFonts w:ascii="Times New Roman" w:hAnsi="Times New Roman" w:cs="Times New Roman"/>
          <w:sz w:val="28"/>
          <w:szCs w:val="28"/>
        </w:rPr>
        <w:t>-</w:t>
      </w:r>
    </w:p>
    <w:sectPr w:rsidR="00920049" w:rsidRPr="00F4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15A"/>
    <w:multiLevelType w:val="hybridMultilevel"/>
    <w:tmpl w:val="32C0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517C"/>
    <w:multiLevelType w:val="hybridMultilevel"/>
    <w:tmpl w:val="AF7C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3736"/>
    <w:multiLevelType w:val="hybridMultilevel"/>
    <w:tmpl w:val="E81283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67E5A"/>
    <w:multiLevelType w:val="hybridMultilevel"/>
    <w:tmpl w:val="32AA19B2"/>
    <w:lvl w:ilvl="0" w:tplc="22706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B5246"/>
    <w:multiLevelType w:val="hybridMultilevel"/>
    <w:tmpl w:val="D81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C"/>
    <w:rsid w:val="00067A76"/>
    <w:rsid w:val="00080868"/>
    <w:rsid w:val="0017663F"/>
    <w:rsid w:val="00190D39"/>
    <w:rsid w:val="002E31EC"/>
    <w:rsid w:val="003F3A4F"/>
    <w:rsid w:val="003F4375"/>
    <w:rsid w:val="004823C3"/>
    <w:rsid w:val="005B09B7"/>
    <w:rsid w:val="005F239F"/>
    <w:rsid w:val="007E264E"/>
    <w:rsid w:val="00812CEA"/>
    <w:rsid w:val="00861C45"/>
    <w:rsid w:val="0086206F"/>
    <w:rsid w:val="00920049"/>
    <w:rsid w:val="0099734B"/>
    <w:rsid w:val="00C32F79"/>
    <w:rsid w:val="00E741E4"/>
    <w:rsid w:val="00EA46A2"/>
    <w:rsid w:val="00F1238F"/>
    <w:rsid w:val="00F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2024-12-01T09:11:00Z</dcterms:created>
  <dcterms:modified xsi:type="dcterms:W3CDTF">2025-01-11T09:15:00Z</dcterms:modified>
</cp:coreProperties>
</file>